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3156A6" w:rsidTr="004A3E10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vAlign w:val="center"/>
          </w:tcPr>
          <w:p w:rsidR="003156A6" w:rsidRPr="003156A6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3156A6" w:rsidRPr="003156A6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3156A6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3156A6" w:rsidRPr="00EC4EAA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3156A6" w:rsidRPr="00EC4EAA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3156A6" w:rsidRPr="003156A6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3156A6" w:rsidRPr="003156A6" w:rsidRDefault="003156A6" w:rsidP="004A3E10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3156A6" w:rsidTr="004A3E10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156A6" w:rsidRDefault="003156A6" w:rsidP="003156A6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4290" cy="12738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127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156A6" w:rsidRPr="006E14A5" w:rsidRDefault="003156A6" w:rsidP="003156A6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3156A6" w:rsidRDefault="003156A6" w:rsidP="003156A6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3156A6" w:rsidRDefault="003156A6" w:rsidP="003156A6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156A6" w:rsidRPr="00EC4EAA" w:rsidRDefault="003156A6" w:rsidP="004A3E10">
            <w:pPr>
              <w:rPr>
                <w:rFonts w:ascii="Arial" w:hAnsi="Arial" w:cs="Arial"/>
                <w:b/>
                <w:sz w:val="24"/>
              </w:rPr>
            </w:pPr>
            <w:r w:rsidRPr="006A6D34">
              <w:rPr>
                <w:rFonts w:ascii="Arial" w:hAnsi="Arial" w:cs="Arial"/>
                <w:b/>
                <w:sz w:val="24"/>
              </w:rPr>
              <w:t xml:space="preserve">ГОСТ </w:t>
            </w:r>
            <w:r w:rsidRPr="001D761A">
              <w:rPr>
                <w:rFonts w:ascii="Arial" w:hAnsi="Arial" w:cs="Arial"/>
                <w:b/>
                <w:sz w:val="24"/>
              </w:rPr>
              <w:t xml:space="preserve">ISO </w:t>
            </w:r>
            <w:r>
              <w:rPr>
                <w:rFonts w:ascii="Arial" w:hAnsi="Arial" w:cs="Arial"/>
                <w:b/>
                <w:sz w:val="24"/>
              </w:rPr>
              <w:t>3856-</w:t>
            </w:r>
            <w:r w:rsidR="00EC4EAA" w:rsidRPr="00EC4EAA">
              <w:rPr>
                <w:rFonts w:ascii="Arial" w:hAnsi="Arial" w:cs="Arial"/>
                <w:b/>
                <w:sz w:val="24"/>
              </w:rPr>
              <w:t>3</w:t>
            </w:r>
          </w:p>
          <w:p w:rsidR="003156A6" w:rsidRPr="00773C2D" w:rsidRDefault="003156A6" w:rsidP="004A3E10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</w:rPr>
              <w:t xml:space="preserve">(проект, </w:t>
            </w:r>
            <w:r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773C2D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3156A6" w:rsidRDefault="003156A6" w:rsidP="004A3E1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>первая</w:t>
            </w:r>
            <w:r w:rsidRPr="006A6D34">
              <w:rPr>
                <w:rFonts w:ascii="Arial" w:hAnsi="Arial" w:cs="Arial"/>
                <w:i/>
                <w:sz w:val="24"/>
              </w:rPr>
              <w:t xml:space="preserve"> редакция)</w:t>
            </w:r>
          </w:p>
        </w:tc>
      </w:tr>
    </w:tbl>
    <w:p w:rsidR="003156A6" w:rsidRPr="006E14A5" w:rsidRDefault="003156A6" w:rsidP="003156A6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EC4EAA" w:rsidRDefault="00EC4EAA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EC4EAA">
        <w:rPr>
          <w:rFonts w:ascii="Arial" w:hAnsi="Arial" w:cs="Arial"/>
          <w:b/>
          <w:sz w:val="24"/>
        </w:rPr>
        <w:t>Мат</w:t>
      </w:r>
      <w:r>
        <w:rPr>
          <w:rFonts w:ascii="Arial" w:hAnsi="Arial" w:cs="Arial"/>
          <w:b/>
          <w:sz w:val="24"/>
        </w:rPr>
        <w:t>ериалы лакокрасочные</w:t>
      </w:r>
    </w:p>
    <w:p w:rsidR="00EC4EAA" w:rsidRDefault="00F767CC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EC4EAA">
        <w:rPr>
          <w:rFonts w:ascii="Arial" w:hAnsi="Arial" w:cs="Arial"/>
          <w:b/>
          <w:sz w:val="24"/>
        </w:rPr>
        <w:t>М</w:t>
      </w:r>
      <w:r w:rsidR="002062FA" w:rsidRPr="00EC4EAA">
        <w:rPr>
          <w:rFonts w:ascii="Arial" w:hAnsi="Arial" w:cs="Arial"/>
          <w:b/>
          <w:sz w:val="24"/>
        </w:rPr>
        <w:t>етоды о</w:t>
      </w:r>
      <w:r w:rsidR="002062FA">
        <w:rPr>
          <w:rFonts w:ascii="Arial" w:hAnsi="Arial" w:cs="Arial"/>
          <w:b/>
          <w:sz w:val="24"/>
        </w:rPr>
        <w:t>пределения содержания металлов</w:t>
      </w:r>
    </w:p>
    <w:p w:rsidR="009C045E" w:rsidRDefault="009C045E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EC4EAA" w:rsidRDefault="002062FA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EC4EAA">
        <w:rPr>
          <w:rFonts w:ascii="Arial" w:hAnsi="Arial" w:cs="Arial"/>
          <w:b/>
          <w:sz w:val="24"/>
        </w:rPr>
        <w:t>ОПРЕДЕЛЕНИЕ СОДЕРЖАНИЯ «РАС</w:t>
      </w:r>
      <w:r>
        <w:rPr>
          <w:rFonts w:ascii="Arial" w:hAnsi="Arial" w:cs="Arial"/>
          <w:b/>
          <w:sz w:val="24"/>
        </w:rPr>
        <w:t>ТВОРЕННОГО» БАРИЯ</w:t>
      </w:r>
    </w:p>
    <w:p w:rsidR="002062FA" w:rsidRDefault="002062FA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0B278B" w:rsidRDefault="00F767CC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EC4EAA">
        <w:rPr>
          <w:rFonts w:ascii="Arial" w:hAnsi="Arial" w:cs="Arial"/>
          <w:b/>
          <w:sz w:val="24"/>
        </w:rPr>
        <w:t>Метод пламенной атомно-эмиссионной спектрометрии</w:t>
      </w:r>
    </w:p>
    <w:p w:rsidR="00EC4EAA" w:rsidRPr="006E14A5" w:rsidRDefault="00EC4EAA" w:rsidP="009C70F3">
      <w:pPr>
        <w:widowControl w:val="0"/>
        <w:jc w:val="center"/>
        <w:rPr>
          <w:rFonts w:ascii="Arial" w:hAnsi="Arial" w:cs="Arial"/>
          <w:i/>
          <w:sz w:val="24"/>
        </w:rPr>
      </w:pPr>
    </w:p>
    <w:p w:rsidR="00F767CC" w:rsidRPr="00F0024F" w:rsidRDefault="008831BC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F0024F">
        <w:rPr>
          <w:rFonts w:ascii="Arial" w:hAnsi="Arial" w:cs="Arial"/>
          <w:sz w:val="24"/>
          <w:lang w:val="en-US"/>
        </w:rPr>
        <w:t xml:space="preserve">(ISO </w:t>
      </w:r>
      <w:r w:rsidR="000B278B" w:rsidRPr="00F0024F">
        <w:rPr>
          <w:rFonts w:ascii="Arial" w:hAnsi="Arial" w:cs="Arial"/>
          <w:sz w:val="24"/>
          <w:lang w:val="en-US"/>
        </w:rPr>
        <w:t>3856</w:t>
      </w:r>
      <w:r w:rsidR="009C70F3" w:rsidRPr="00F0024F">
        <w:rPr>
          <w:rFonts w:ascii="Arial" w:hAnsi="Arial" w:cs="Arial"/>
          <w:sz w:val="24"/>
          <w:lang w:val="en-US"/>
        </w:rPr>
        <w:t>-</w:t>
      </w:r>
      <w:r w:rsidR="00EC4EAA" w:rsidRPr="00F0024F">
        <w:rPr>
          <w:rFonts w:ascii="Arial" w:hAnsi="Arial" w:cs="Arial"/>
          <w:sz w:val="24"/>
          <w:lang w:val="en-US"/>
        </w:rPr>
        <w:t>3</w:t>
      </w:r>
      <w:r w:rsidRPr="00F0024F">
        <w:rPr>
          <w:rFonts w:ascii="Arial" w:hAnsi="Arial" w:cs="Arial"/>
          <w:sz w:val="24"/>
          <w:lang w:val="en-US"/>
        </w:rPr>
        <w:t>:</w:t>
      </w:r>
      <w:r w:rsidR="000B278B" w:rsidRPr="00F0024F">
        <w:rPr>
          <w:rFonts w:ascii="Arial" w:hAnsi="Arial" w:cs="Arial"/>
          <w:sz w:val="24"/>
          <w:lang w:val="en-US"/>
        </w:rPr>
        <w:t>84</w:t>
      </w:r>
      <w:r w:rsidR="009C70F3" w:rsidRPr="00F0024F">
        <w:rPr>
          <w:rFonts w:ascii="Arial" w:hAnsi="Arial" w:cs="Arial"/>
          <w:sz w:val="24"/>
          <w:lang w:val="en-US"/>
        </w:rPr>
        <w:t>,</w:t>
      </w:r>
      <w:r w:rsidRPr="00F0024F">
        <w:rPr>
          <w:rFonts w:ascii="Arial" w:hAnsi="Arial" w:cs="Arial"/>
          <w:sz w:val="24"/>
          <w:lang w:val="en-US"/>
        </w:rPr>
        <w:t xml:space="preserve"> </w:t>
      </w:r>
    </w:p>
    <w:p w:rsidR="00F767CC" w:rsidRPr="00E32CB7" w:rsidRDefault="00F767CC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E32CB7">
        <w:rPr>
          <w:rFonts w:ascii="Arial" w:hAnsi="Arial" w:cs="Arial"/>
          <w:sz w:val="24"/>
          <w:lang w:val="en-US"/>
        </w:rPr>
        <w:t xml:space="preserve">Paints and varnishes - Determination of «soluble» metal content – </w:t>
      </w:r>
    </w:p>
    <w:p w:rsidR="00F767CC" w:rsidRPr="00E32CB7" w:rsidRDefault="00F767CC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E32CB7">
        <w:rPr>
          <w:rFonts w:ascii="Arial" w:hAnsi="Arial" w:cs="Arial"/>
          <w:sz w:val="24"/>
          <w:lang w:val="en-US"/>
        </w:rPr>
        <w:t xml:space="preserve">Part 3: Determination of barium content – </w:t>
      </w:r>
    </w:p>
    <w:p w:rsidR="00810765" w:rsidRPr="00F0024F" w:rsidRDefault="00F767CC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E32CB7">
        <w:rPr>
          <w:rFonts w:ascii="Arial" w:hAnsi="Arial" w:cs="Arial"/>
          <w:sz w:val="24"/>
          <w:lang w:val="en-US"/>
        </w:rPr>
        <w:t>Flame atomic emission spectrometric method</w:t>
      </w:r>
      <w:r w:rsidRPr="00F0024F">
        <w:rPr>
          <w:rFonts w:ascii="Arial" w:hAnsi="Arial" w:cs="Arial"/>
          <w:sz w:val="24"/>
          <w:lang w:val="en-US"/>
        </w:rPr>
        <w:t xml:space="preserve">, </w:t>
      </w:r>
      <w:r w:rsidR="008831BC" w:rsidRPr="00F0024F">
        <w:rPr>
          <w:rFonts w:ascii="Arial" w:hAnsi="Arial" w:cs="Arial"/>
          <w:sz w:val="24"/>
          <w:lang w:val="en-US"/>
        </w:rPr>
        <w:t>IDT)</w:t>
      </w:r>
    </w:p>
    <w:p w:rsidR="008831BC" w:rsidRPr="00F767C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3156A6" w:rsidRPr="00F767CC" w:rsidRDefault="003156A6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831BC" w:rsidRPr="00F767C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B93495" w:rsidRPr="00F767CC" w:rsidRDefault="00B9349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831BC" w:rsidRPr="00F767C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947250">
      <w:pPr>
        <w:spacing w:line="360" w:lineRule="auto"/>
        <w:jc w:val="center"/>
        <w:rPr>
          <w:rFonts w:ascii="Arial" w:hAnsi="Arial" w:cs="Arial"/>
          <w:sz w:val="24"/>
        </w:rPr>
      </w:pPr>
    </w:p>
    <w:p w:rsidR="005F34BD" w:rsidRDefault="005F34BD" w:rsidP="00947250"/>
    <w:p w:rsidR="003156A6" w:rsidRDefault="003156A6" w:rsidP="00947250"/>
    <w:p w:rsidR="00F767CC" w:rsidRDefault="00F767CC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Default="005F34BD" w:rsidP="00EC4EAA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lastRenderedPageBreak/>
        <w:t>Предисловие</w:t>
      </w:r>
    </w:p>
    <w:p w:rsidR="00EC4EAA" w:rsidRPr="00F0024F" w:rsidRDefault="00EC4EAA" w:rsidP="00F0024F">
      <w:pPr>
        <w:tabs>
          <w:tab w:val="left" w:pos="1216"/>
          <w:tab w:val="center" w:pos="4677"/>
        </w:tabs>
        <w:ind w:firstLine="567"/>
        <w:jc w:val="center"/>
        <w:rPr>
          <w:rFonts w:ascii="Arial" w:hAnsi="Arial" w:cs="Arial"/>
          <w:b/>
          <w:sz w:val="20"/>
        </w:rPr>
      </w:pPr>
    </w:p>
    <w:p w:rsidR="005F34BD" w:rsidRPr="006A6D34" w:rsidRDefault="005F34BD" w:rsidP="00F0024F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F0024F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</w:t>
      </w:r>
      <w:r w:rsidR="00B95C77">
        <w:rPr>
          <w:rFonts w:ascii="Arial" w:hAnsi="Arial" w:cs="Arial"/>
          <w:sz w:val="24"/>
        </w:rPr>
        <w:t xml:space="preserve"> Основные положения» и ГОСТ 1.2</w:t>
      </w:r>
      <w:r w:rsidRPr="006A6D34">
        <w:rPr>
          <w:rFonts w:ascii="Arial" w:hAnsi="Arial" w:cs="Arial"/>
          <w:sz w:val="24"/>
        </w:rPr>
        <w:t xml:space="preserve">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F0024F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F0024F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B95C77">
        <w:rPr>
          <w:rFonts w:ascii="Arial" w:hAnsi="Arial" w:cs="Arial"/>
          <w:sz w:val="24"/>
        </w:rPr>
        <w:t>К</w:t>
      </w:r>
      <w:r w:rsidR="00B95C77" w:rsidRPr="006A6D34">
        <w:rPr>
          <w:rFonts w:ascii="Arial" w:hAnsi="Arial" w:cs="Arial"/>
          <w:sz w:val="24"/>
        </w:rPr>
        <w:t>омитет</w:t>
      </w:r>
      <w:r w:rsidR="00B95C77">
        <w:rPr>
          <w:rFonts w:ascii="Arial" w:hAnsi="Arial" w:cs="Arial"/>
          <w:sz w:val="24"/>
        </w:rPr>
        <w:t>а</w:t>
      </w:r>
      <w:bookmarkStart w:id="0" w:name="_GoBack"/>
      <w:bookmarkEnd w:id="0"/>
      <w:r w:rsidR="00B95C77" w:rsidRPr="006A6D34">
        <w:rPr>
          <w:rFonts w:ascii="Arial" w:hAnsi="Arial" w:cs="Arial"/>
          <w:sz w:val="24"/>
        </w:rPr>
        <w:t xml:space="preserve"> </w:t>
      </w:r>
      <w:r w:rsidR="00B95C77">
        <w:rPr>
          <w:rFonts w:ascii="Arial" w:hAnsi="Arial" w:cs="Arial"/>
          <w:sz w:val="24"/>
        </w:rPr>
        <w:t>технического регулирования и метрологии</w:t>
      </w:r>
      <w:r w:rsidR="00B95C77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F0024F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B95C77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B95C77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F0024F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F0024F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072" w:type="dxa"/>
        <w:tblInd w:w="1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2028"/>
        <w:gridCol w:w="4536"/>
      </w:tblGrid>
      <w:tr w:rsidR="00B93495" w:rsidRPr="006A6D34" w:rsidTr="00EC4EAA">
        <w:trPr>
          <w:trHeight w:val="1222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</w:t>
            </w:r>
            <w:r w:rsidRPr="006A6D34">
              <w:rPr>
                <w:rFonts w:ascii="Arial" w:hAnsi="Arial" w:cs="Arial"/>
                <w:sz w:val="24"/>
              </w:rPr>
              <w:t>а</w:t>
            </w:r>
            <w:r w:rsidRPr="006A6D34">
              <w:rPr>
                <w:rFonts w:ascii="Arial" w:hAnsi="Arial" w:cs="Arial"/>
                <w:sz w:val="24"/>
              </w:rPr>
              <w:t>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EC4EAA">
        <w:trPr>
          <w:trHeight w:val="170"/>
        </w:trPr>
        <w:tc>
          <w:tcPr>
            <w:tcW w:w="25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5F34BD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Pr="00F0024F" w:rsidRDefault="00B93495" w:rsidP="00F0024F">
      <w:pPr>
        <w:ind w:firstLine="567"/>
        <w:jc w:val="both"/>
        <w:rPr>
          <w:rFonts w:ascii="Arial" w:hAnsi="Arial" w:cs="Arial"/>
          <w:sz w:val="20"/>
        </w:rPr>
      </w:pPr>
    </w:p>
    <w:p w:rsidR="005F34BD" w:rsidRDefault="005F34BD" w:rsidP="00F0024F">
      <w:pPr>
        <w:ind w:firstLine="567"/>
        <w:jc w:val="both"/>
        <w:rPr>
          <w:rFonts w:ascii="Arial" w:hAnsi="Arial" w:cs="Arial"/>
          <w:sz w:val="24"/>
        </w:rPr>
      </w:pPr>
      <w:r w:rsidRPr="003627D2">
        <w:rPr>
          <w:rFonts w:ascii="Arial" w:hAnsi="Arial" w:cs="Arial"/>
          <w:sz w:val="24"/>
        </w:rPr>
        <w:t xml:space="preserve">4 </w:t>
      </w:r>
      <w:r w:rsidR="003627D2" w:rsidRPr="00A763BE">
        <w:rPr>
          <w:rFonts w:ascii="Arial" w:hAnsi="Arial" w:cs="Arial"/>
          <w:sz w:val="24"/>
        </w:rPr>
        <w:t>Настоящий</w:t>
      </w:r>
      <w:r w:rsidR="003627D2" w:rsidRPr="003627D2">
        <w:rPr>
          <w:rFonts w:ascii="Arial" w:hAnsi="Arial" w:cs="Arial"/>
          <w:sz w:val="24"/>
        </w:rPr>
        <w:t xml:space="preserve"> </w:t>
      </w:r>
      <w:r w:rsidR="003627D2" w:rsidRPr="00A763BE">
        <w:rPr>
          <w:rFonts w:ascii="Arial" w:hAnsi="Arial" w:cs="Arial"/>
          <w:sz w:val="24"/>
        </w:rPr>
        <w:t>стандарт</w:t>
      </w:r>
      <w:r w:rsidR="003627D2" w:rsidRPr="003627D2">
        <w:rPr>
          <w:rFonts w:ascii="Arial" w:hAnsi="Arial" w:cs="Arial"/>
          <w:sz w:val="24"/>
        </w:rPr>
        <w:t xml:space="preserve"> </w:t>
      </w:r>
      <w:r w:rsidR="003627D2" w:rsidRPr="00A763BE">
        <w:rPr>
          <w:rFonts w:ascii="Arial" w:hAnsi="Arial" w:cs="Arial"/>
          <w:sz w:val="24"/>
        </w:rPr>
        <w:t>идентичен</w:t>
      </w:r>
      <w:r w:rsidR="003627D2" w:rsidRPr="003627D2">
        <w:rPr>
          <w:rFonts w:ascii="Arial" w:hAnsi="Arial" w:cs="Arial"/>
          <w:sz w:val="24"/>
        </w:rPr>
        <w:t xml:space="preserve"> </w:t>
      </w:r>
      <w:r w:rsidR="003627D2" w:rsidRPr="006A6D34">
        <w:rPr>
          <w:rFonts w:ascii="Arial" w:hAnsi="Arial" w:cs="Arial"/>
          <w:sz w:val="24"/>
        </w:rPr>
        <w:t>международн</w:t>
      </w:r>
      <w:r w:rsidR="003627D2">
        <w:rPr>
          <w:rFonts w:ascii="Arial" w:hAnsi="Arial" w:cs="Arial"/>
          <w:sz w:val="24"/>
        </w:rPr>
        <w:t>ому</w:t>
      </w:r>
      <w:r w:rsidR="003627D2" w:rsidRPr="003627D2">
        <w:rPr>
          <w:rFonts w:ascii="Arial" w:hAnsi="Arial" w:cs="Arial"/>
          <w:sz w:val="24"/>
        </w:rPr>
        <w:t xml:space="preserve"> </w:t>
      </w:r>
      <w:r w:rsidR="003627D2" w:rsidRPr="00A763BE">
        <w:rPr>
          <w:rFonts w:ascii="Arial" w:hAnsi="Arial" w:cs="Arial"/>
          <w:sz w:val="24"/>
        </w:rPr>
        <w:t>стандарту</w:t>
      </w:r>
      <w:r w:rsidR="003627D2" w:rsidRPr="003627D2">
        <w:rPr>
          <w:rFonts w:ascii="Arial" w:hAnsi="Arial" w:cs="Arial"/>
          <w:sz w:val="24"/>
        </w:rPr>
        <w:t xml:space="preserve"> </w:t>
      </w:r>
      <w:r w:rsidR="003627D2" w:rsidRPr="003627D2">
        <w:rPr>
          <w:rFonts w:ascii="Arial" w:hAnsi="Arial" w:cs="Arial"/>
          <w:sz w:val="24"/>
        </w:rPr>
        <w:br/>
      </w:r>
      <w:r w:rsidRPr="003627D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lang w:val="en-US"/>
        </w:rPr>
        <w:t>ISO</w:t>
      </w:r>
      <w:r w:rsidRPr="003627D2">
        <w:rPr>
          <w:rFonts w:ascii="Arial" w:hAnsi="Arial" w:cs="Arial"/>
          <w:sz w:val="24"/>
        </w:rPr>
        <w:t xml:space="preserve"> </w:t>
      </w:r>
      <w:r w:rsidR="000B278B" w:rsidRPr="003627D2">
        <w:rPr>
          <w:rFonts w:ascii="Arial" w:hAnsi="Arial" w:cs="Arial"/>
          <w:sz w:val="24"/>
        </w:rPr>
        <w:t>3856</w:t>
      </w:r>
      <w:r w:rsidR="009C70F3" w:rsidRPr="003627D2">
        <w:rPr>
          <w:rFonts w:ascii="Arial" w:hAnsi="Arial" w:cs="Arial"/>
          <w:sz w:val="24"/>
        </w:rPr>
        <w:t>-</w:t>
      </w:r>
      <w:r w:rsidR="00EC4EAA" w:rsidRPr="003627D2">
        <w:rPr>
          <w:rFonts w:ascii="Arial" w:hAnsi="Arial" w:cs="Arial"/>
          <w:sz w:val="24"/>
        </w:rPr>
        <w:t>3</w:t>
      </w:r>
      <w:r w:rsidRPr="003627D2">
        <w:rPr>
          <w:rFonts w:ascii="Arial" w:hAnsi="Arial" w:cs="Arial"/>
          <w:sz w:val="24"/>
        </w:rPr>
        <w:t>:</w:t>
      </w:r>
      <w:r w:rsidR="000B278B" w:rsidRPr="003627D2">
        <w:rPr>
          <w:rFonts w:ascii="Arial" w:hAnsi="Arial" w:cs="Arial"/>
          <w:sz w:val="24"/>
        </w:rPr>
        <w:t>84</w:t>
      </w:r>
      <w:r w:rsidRPr="003627D2">
        <w:rPr>
          <w:rFonts w:ascii="Arial" w:hAnsi="Arial" w:cs="Arial"/>
          <w:sz w:val="24"/>
        </w:rPr>
        <w:t xml:space="preserve"> </w:t>
      </w:r>
      <w:r w:rsidR="003627D2" w:rsidRPr="00E06769">
        <w:rPr>
          <w:rFonts w:ascii="Arial" w:hAnsi="Arial" w:cs="Arial"/>
          <w:sz w:val="24"/>
        </w:rPr>
        <w:t>Краски</w:t>
      </w:r>
      <w:r w:rsidR="003627D2" w:rsidRPr="003627D2">
        <w:rPr>
          <w:rFonts w:ascii="Arial" w:hAnsi="Arial" w:cs="Arial"/>
          <w:sz w:val="24"/>
        </w:rPr>
        <w:t xml:space="preserve"> </w:t>
      </w:r>
      <w:r w:rsidR="003627D2" w:rsidRPr="00E06769">
        <w:rPr>
          <w:rFonts w:ascii="Arial" w:hAnsi="Arial" w:cs="Arial"/>
          <w:sz w:val="24"/>
        </w:rPr>
        <w:t>и</w:t>
      </w:r>
      <w:r w:rsidR="003627D2" w:rsidRPr="003627D2">
        <w:rPr>
          <w:rFonts w:ascii="Arial" w:hAnsi="Arial" w:cs="Arial"/>
          <w:sz w:val="24"/>
        </w:rPr>
        <w:t xml:space="preserve"> </w:t>
      </w:r>
      <w:r w:rsidR="003627D2" w:rsidRPr="00E06769">
        <w:rPr>
          <w:rFonts w:ascii="Arial" w:hAnsi="Arial" w:cs="Arial"/>
          <w:sz w:val="24"/>
        </w:rPr>
        <w:t>лаки</w:t>
      </w:r>
      <w:r w:rsidR="003627D2" w:rsidRPr="003627D2">
        <w:rPr>
          <w:rFonts w:ascii="Arial" w:hAnsi="Arial" w:cs="Arial"/>
          <w:sz w:val="24"/>
        </w:rPr>
        <w:t xml:space="preserve">. </w:t>
      </w:r>
      <w:r w:rsidR="003627D2" w:rsidRPr="00E06769">
        <w:rPr>
          <w:rFonts w:ascii="Arial" w:hAnsi="Arial" w:cs="Arial"/>
          <w:sz w:val="24"/>
        </w:rPr>
        <w:t xml:space="preserve">Определение содержания </w:t>
      </w:r>
      <w:r w:rsidR="003627D2">
        <w:rPr>
          <w:rFonts w:ascii="Arial" w:hAnsi="Arial" w:cs="Arial"/>
          <w:sz w:val="24"/>
        </w:rPr>
        <w:t>«</w:t>
      </w:r>
      <w:r w:rsidR="003627D2" w:rsidRPr="00E06769">
        <w:rPr>
          <w:rFonts w:ascii="Arial" w:hAnsi="Arial" w:cs="Arial"/>
          <w:sz w:val="24"/>
        </w:rPr>
        <w:t>растворимых</w:t>
      </w:r>
      <w:r w:rsidR="003627D2">
        <w:rPr>
          <w:rFonts w:ascii="Arial" w:hAnsi="Arial" w:cs="Arial"/>
          <w:sz w:val="24"/>
        </w:rPr>
        <w:t>»</w:t>
      </w:r>
      <w:r w:rsidR="003627D2" w:rsidRPr="00E06769">
        <w:rPr>
          <w:rFonts w:ascii="Arial" w:hAnsi="Arial" w:cs="Arial"/>
          <w:sz w:val="24"/>
        </w:rPr>
        <w:t xml:space="preserve"> мета</w:t>
      </w:r>
      <w:r w:rsidR="003627D2" w:rsidRPr="00E06769">
        <w:rPr>
          <w:rFonts w:ascii="Arial" w:hAnsi="Arial" w:cs="Arial"/>
          <w:sz w:val="24"/>
        </w:rPr>
        <w:t>л</w:t>
      </w:r>
      <w:r w:rsidR="003627D2" w:rsidRPr="00E06769">
        <w:rPr>
          <w:rFonts w:ascii="Arial" w:hAnsi="Arial" w:cs="Arial"/>
          <w:sz w:val="24"/>
        </w:rPr>
        <w:t>лов. Часть 3.</w:t>
      </w:r>
      <w:r w:rsidR="003627D2">
        <w:rPr>
          <w:rFonts w:ascii="Arial" w:hAnsi="Arial" w:cs="Arial"/>
          <w:sz w:val="24"/>
        </w:rPr>
        <w:t xml:space="preserve"> </w:t>
      </w:r>
      <w:r w:rsidR="003627D2" w:rsidRPr="00E06769">
        <w:rPr>
          <w:rFonts w:ascii="Arial" w:hAnsi="Arial" w:cs="Arial"/>
          <w:sz w:val="24"/>
        </w:rPr>
        <w:t xml:space="preserve">Определение содержания бария. </w:t>
      </w:r>
      <w:proofErr w:type="gramStart"/>
      <w:r w:rsidR="003627D2" w:rsidRPr="00E06769">
        <w:rPr>
          <w:rFonts w:ascii="Arial" w:hAnsi="Arial" w:cs="Arial"/>
          <w:sz w:val="24"/>
        </w:rPr>
        <w:t>Пламенный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06769">
        <w:rPr>
          <w:rFonts w:ascii="Arial" w:hAnsi="Arial" w:cs="Arial"/>
          <w:sz w:val="24"/>
        </w:rPr>
        <w:t>атомно</w:t>
      </w:r>
      <w:r w:rsidR="003627D2" w:rsidRPr="00F0024F">
        <w:rPr>
          <w:rFonts w:ascii="Arial" w:hAnsi="Arial" w:cs="Arial"/>
          <w:sz w:val="24"/>
        </w:rPr>
        <w:t>-</w:t>
      </w:r>
      <w:r w:rsidR="003627D2" w:rsidRPr="00E06769">
        <w:rPr>
          <w:rFonts w:ascii="Arial" w:hAnsi="Arial" w:cs="Arial"/>
          <w:sz w:val="24"/>
        </w:rPr>
        <w:t>эмиссионный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06769">
        <w:rPr>
          <w:rFonts w:ascii="Arial" w:hAnsi="Arial" w:cs="Arial"/>
          <w:sz w:val="24"/>
        </w:rPr>
        <w:t>спектрометрический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06769">
        <w:rPr>
          <w:rFonts w:ascii="Arial" w:hAnsi="Arial" w:cs="Arial"/>
          <w:sz w:val="24"/>
        </w:rPr>
        <w:t>метод</w:t>
      </w:r>
      <w:r w:rsidR="003627D2" w:rsidRPr="00F0024F">
        <w:rPr>
          <w:rFonts w:ascii="Arial" w:hAnsi="Arial" w:cs="Arial"/>
          <w:sz w:val="24"/>
        </w:rPr>
        <w:t xml:space="preserve"> </w:t>
      </w:r>
      <w:r w:rsidRPr="00F0024F">
        <w:rPr>
          <w:rFonts w:ascii="Arial" w:hAnsi="Arial" w:cs="Arial"/>
          <w:sz w:val="24"/>
        </w:rPr>
        <w:t>(</w:t>
      </w:r>
      <w:r w:rsidR="003627D2" w:rsidRPr="00EC4EAA">
        <w:rPr>
          <w:rFonts w:ascii="Arial" w:hAnsi="Arial" w:cs="Arial"/>
          <w:sz w:val="24"/>
          <w:lang w:val="en-US"/>
        </w:rPr>
        <w:t>Paints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and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varnishes</w:t>
      </w:r>
      <w:r w:rsidR="003627D2" w:rsidRPr="00F0024F">
        <w:rPr>
          <w:rFonts w:ascii="Arial" w:hAnsi="Arial" w:cs="Arial"/>
          <w:sz w:val="24"/>
        </w:rPr>
        <w:t xml:space="preserve"> - </w:t>
      </w:r>
      <w:r w:rsidR="003627D2" w:rsidRPr="00EC4EAA">
        <w:rPr>
          <w:rFonts w:ascii="Arial" w:hAnsi="Arial" w:cs="Arial"/>
          <w:sz w:val="24"/>
          <w:lang w:val="en-US"/>
        </w:rPr>
        <w:t>Determination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of</w:t>
      </w:r>
      <w:r w:rsidR="003627D2" w:rsidRPr="00F0024F">
        <w:rPr>
          <w:rFonts w:ascii="Arial" w:hAnsi="Arial" w:cs="Arial"/>
          <w:sz w:val="24"/>
        </w:rPr>
        <w:t xml:space="preserve"> «</w:t>
      </w:r>
      <w:r w:rsidR="003627D2" w:rsidRPr="00EC4EAA">
        <w:rPr>
          <w:rFonts w:ascii="Arial" w:hAnsi="Arial" w:cs="Arial"/>
          <w:sz w:val="24"/>
          <w:lang w:val="en-US"/>
        </w:rPr>
        <w:t>soluble</w:t>
      </w:r>
      <w:r w:rsidR="003627D2" w:rsidRPr="00F0024F">
        <w:rPr>
          <w:rFonts w:ascii="Arial" w:hAnsi="Arial" w:cs="Arial"/>
          <w:sz w:val="24"/>
        </w:rPr>
        <w:t xml:space="preserve">» </w:t>
      </w:r>
      <w:r w:rsidR="003627D2" w:rsidRPr="00EC4EAA">
        <w:rPr>
          <w:rFonts w:ascii="Arial" w:hAnsi="Arial" w:cs="Arial"/>
          <w:sz w:val="24"/>
          <w:lang w:val="en-US"/>
        </w:rPr>
        <w:t>metal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content</w:t>
      </w:r>
      <w:r w:rsidR="003627D2" w:rsidRPr="00F0024F">
        <w:rPr>
          <w:rFonts w:ascii="Arial" w:hAnsi="Arial" w:cs="Arial"/>
          <w:sz w:val="24"/>
        </w:rPr>
        <w:t xml:space="preserve"> - </w:t>
      </w:r>
      <w:r w:rsidR="003627D2" w:rsidRPr="00EC4EAA">
        <w:rPr>
          <w:rFonts w:ascii="Arial" w:hAnsi="Arial" w:cs="Arial"/>
          <w:sz w:val="24"/>
          <w:lang w:val="en-US"/>
        </w:rPr>
        <w:t>Part</w:t>
      </w:r>
      <w:r w:rsidR="003627D2" w:rsidRPr="00F0024F">
        <w:rPr>
          <w:rFonts w:ascii="Arial" w:hAnsi="Arial" w:cs="Arial"/>
          <w:sz w:val="24"/>
        </w:rPr>
        <w:t xml:space="preserve"> 3:</w:t>
      </w:r>
      <w:proofErr w:type="gramEnd"/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Determination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of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barium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content</w:t>
      </w:r>
      <w:r w:rsidR="003627D2" w:rsidRPr="00F0024F">
        <w:rPr>
          <w:rFonts w:ascii="Arial" w:hAnsi="Arial" w:cs="Arial"/>
          <w:sz w:val="24"/>
        </w:rPr>
        <w:t xml:space="preserve"> - </w:t>
      </w:r>
      <w:r w:rsidR="003627D2" w:rsidRPr="00EC4EAA">
        <w:rPr>
          <w:rFonts w:ascii="Arial" w:hAnsi="Arial" w:cs="Arial"/>
          <w:sz w:val="24"/>
          <w:lang w:val="en-US"/>
        </w:rPr>
        <w:t>Flame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atomic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emission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spectrome</w:t>
      </w:r>
      <w:r w:rsidR="003627D2" w:rsidRPr="00EC4EAA">
        <w:rPr>
          <w:rFonts w:ascii="Arial" w:hAnsi="Arial" w:cs="Arial"/>
          <w:sz w:val="24"/>
          <w:lang w:val="en-US"/>
        </w:rPr>
        <w:t>t</w:t>
      </w:r>
      <w:r w:rsidR="003627D2" w:rsidRPr="00EC4EAA">
        <w:rPr>
          <w:rFonts w:ascii="Arial" w:hAnsi="Arial" w:cs="Arial"/>
          <w:sz w:val="24"/>
          <w:lang w:val="en-US"/>
        </w:rPr>
        <w:t>ric</w:t>
      </w:r>
      <w:r w:rsidR="003627D2" w:rsidRPr="00F0024F">
        <w:rPr>
          <w:rFonts w:ascii="Arial" w:hAnsi="Arial" w:cs="Arial"/>
          <w:sz w:val="24"/>
        </w:rPr>
        <w:t xml:space="preserve"> </w:t>
      </w:r>
      <w:r w:rsidR="003627D2" w:rsidRPr="00EC4EAA">
        <w:rPr>
          <w:rFonts w:ascii="Arial" w:hAnsi="Arial" w:cs="Arial"/>
          <w:sz w:val="24"/>
          <w:lang w:val="en-US"/>
        </w:rPr>
        <w:t>method</w:t>
      </w:r>
      <w:r w:rsidR="003627D2" w:rsidRPr="00F0024F">
        <w:rPr>
          <w:rFonts w:ascii="Arial" w:hAnsi="Arial" w:cs="Arial"/>
          <w:sz w:val="24"/>
        </w:rPr>
        <w:t xml:space="preserve">, </w:t>
      </w:r>
      <w:r w:rsidR="003627D2" w:rsidRPr="003627D2">
        <w:rPr>
          <w:rFonts w:ascii="Arial" w:hAnsi="Arial" w:cs="Arial"/>
          <w:sz w:val="24"/>
          <w:lang w:val="en-US"/>
        </w:rPr>
        <w:t>IDT</w:t>
      </w:r>
      <w:r w:rsidRPr="00F0024F">
        <w:rPr>
          <w:rFonts w:ascii="Arial" w:hAnsi="Arial" w:cs="Arial"/>
          <w:sz w:val="24"/>
        </w:rPr>
        <w:t>)</w:t>
      </w:r>
    </w:p>
    <w:p w:rsidR="003627D2" w:rsidRPr="00C57DE8" w:rsidRDefault="003627D2" w:rsidP="00F0024F">
      <w:pPr>
        <w:ind w:firstLine="567"/>
        <w:jc w:val="both"/>
        <w:rPr>
          <w:rFonts w:ascii="Arial" w:hAnsi="Arial" w:cs="Arial"/>
          <w:sz w:val="24"/>
        </w:rPr>
      </w:pPr>
      <w:r w:rsidRPr="00E32CB7">
        <w:rPr>
          <w:rFonts w:ascii="Arial" w:hAnsi="Arial" w:cs="Arial"/>
          <w:sz w:val="24"/>
        </w:rPr>
        <w:t>Наименование настоящего стандарта изменено относительно наименования указанного международного стандарта для приведения в соответствие с ГОСТ 1.5 (подраздел 3.6)</w:t>
      </w:r>
    </w:p>
    <w:p w:rsidR="00B93495" w:rsidRDefault="00B93495" w:rsidP="00F0024F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9C70F3">
        <w:rPr>
          <w:rFonts w:ascii="Arial" w:hAnsi="Arial" w:cs="Arial"/>
          <w:sz w:val="24"/>
        </w:rPr>
        <w:t>технического</w:t>
      </w:r>
      <w:r w:rsidR="009C70F3" w:rsidRPr="00B93495">
        <w:rPr>
          <w:rFonts w:ascii="Arial" w:hAnsi="Arial" w:cs="Arial"/>
          <w:sz w:val="24"/>
        </w:rPr>
        <w:t xml:space="preserve"> комитетом </w:t>
      </w:r>
      <w:r w:rsidRPr="00B93495">
        <w:rPr>
          <w:rFonts w:ascii="Arial" w:hAnsi="Arial" w:cs="Arial"/>
          <w:sz w:val="24"/>
        </w:rPr>
        <w:t>по стандарт</w:t>
      </w:r>
      <w:r w:rsidRPr="00B93495">
        <w:rPr>
          <w:rFonts w:ascii="Arial" w:hAnsi="Arial" w:cs="Arial"/>
          <w:sz w:val="24"/>
        </w:rPr>
        <w:t>и</w:t>
      </w:r>
      <w:r w:rsidRPr="00B93495">
        <w:rPr>
          <w:rFonts w:ascii="Arial" w:hAnsi="Arial" w:cs="Arial"/>
          <w:sz w:val="24"/>
        </w:rPr>
        <w:t>зации ISO/</w:t>
      </w:r>
      <w:proofErr w:type="gramStart"/>
      <w:r w:rsidRPr="00B93495">
        <w:rPr>
          <w:rFonts w:ascii="Arial" w:hAnsi="Arial" w:cs="Arial"/>
          <w:sz w:val="24"/>
        </w:rPr>
        <w:t>T</w:t>
      </w:r>
      <w:proofErr w:type="gramEnd"/>
      <w:r w:rsidRPr="00B93495">
        <w:rPr>
          <w:rFonts w:ascii="Arial" w:hAnsi="Arial" w:cs="Arial"/>
          <w:sz w:val="24"/>
        </w:rPr>
        <w:t xml:space="preserve">К </w:t>
      </w:r>
      <w:r w:rsidR="009C70F3" w:rsidRPr="009C70F3">
        <w:rPr>
          <w:rFonts w:ascii="Arial" w:hAnsi="Arial" w:cs="Arial"/>
          <w:sz w:val="24"/>
        </w:rPr>
        <w:t xml:space="preserve">35 </w:t>
      </w:r>
      <w:r w:rsidR="009C70F3">
        <w:rPr>
          <w:rFonts w:ascii="Arial" w:hAnsi="Arial" w:cs="Arial"/>
          <w:sz w:val="24"/>
        </w:rPr>
        <w:t>«</w:t>
      </w:r>
      <w:r w:rsidR="009C70F3" w:rsidRPr="009C70F3">
        <w:rPr>
          <w:rFonts w:ascii="Arial" w:hAnsi="Arial" w:cs="Arial"/>
          <w:sz w:val="24"/>
        </w:rPr>
        <w:t>Краски и лаки</w:t>
      </w:r>
      <w:r w:rsidR="009C70F3">
        <w:rPr>
          <w:rFonts w:ascii="Arial" w:hAnsi="Arial" w:cs="Arial"/>
          <w:sz w:val="24"/>
        </w:rPr>
        <w:t>»</w:t>
      </w:r>
    </w:p>
    <w:p w:rsidR="00B93495" w:rsidRPr="00F97574" w:rsidRDefault="00B93495" w:rsidP="00F0024F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r w:rsidR="004A3E10">
        <w:rPr>
          <w:rFonts w:ascii="Arial" w:hAnsi="Arial" w:cs="Arial"/>
          <w:sz w:val="24"/>
          <w:lang w:val="en-US"/>
        </w:rPr>
        <w:t>en</w:t>
      </w:r>
      <w:r w:rsidRPr="00F97574">
        <w:rPr>
          <w:rFonts w:ascii="Arial" w:hAnsi="Arial" w:cs="Arial"/>
          <w:sz w:val="24"/>
        </w:rPr>
        <w:t>).</w:t>
      </w:r>
    </w:p>
    <w:p w:rsidR="00F0024F" w:rsidRPr="006A6D34" w:rsidRDefault="00F0024F" w:rsidP="00F0024F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8B12AE">
        <w:rPr>
          <w:rFonts w:ascii="Arial" w:hAnsi="Arial" w:cs="Arial"/>
          <w:sz w:val="24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</w:t>
      </w:r>
      <w:proofErr w:type="spellStart"/>
      <w:r w:rsidRPr="008B12AE">
        <w:rPr>
          <w:rFonts w:ascii="Arial" w:hAnsi="Arial" w:cs="Arial"/>
          <w:sz w:val="24"/>
        </w:rPr>
        <w:t>межгосудар-ственные</w:t>
      </w:r>
      <w:proofErr w:type="spellEnd"/>
      <w:r w:rsidRPr="008B12AE">
        <w:rPr>
          <w:rFonts w:ascii="Arial" w:hAnsi="Arial" w:cs="Arial"/>
          <w:sz w:val="24"/>
        </w:rPr>
        <w:t xml:space="preserve"> стандарты, сведения о которых приведены </w:t>
      </w:r>
      <w:proofErr w:type="gramStart"/>
      <w:r w:rsidRPr="008B12AE">
        <w:rPr>
          <w:rFonts w:ascii="Arial" w:hAnsi="Arial" w:cs="Arial"/>
          <w:sz w:val="24"/>
        </w:rPr>
        <w:t>в</w:t>
      </w:r>
      <w:proofErr w:type="gramEnd"/>
      <w:r w:rsidRPr="008B12AE">
        <w:rPr>
          <w:rFonts w:ascii="Arial" w:hAnsi="Arial" w:cs="Arial"/>
          <w:sz w:val="24"/>
        </w:rPr>
        <w:t xml:space="preserve"> дополнительном </w:t>
      </w:r>
      <w:proofErr w:type="spellStart"/>
      <w:r w:rsidRPr="008B12AE">
        <w:rPr>
          <w:rFonts w:ascii="Arial" w:hAnsi="Arial" w:cs="Arial"/>
          <w:sz w:val="24"/>
        </w:rPr>
        <w:t>прило-жении</w:t>
      </w:r>
      <w:proofErr w:type="spellEnd"/>
      <w:r w:rsidRPr="008B12AE">
        <w:rPr>
          <w:rFonts w:ascii="Arial" w:hAnsi="Arial" w:cs="Arial"/>
          <w:sz w:val="24"/>
        </w:rPr>
        <w:t xml:space="preserve"> ДА.</w:t>
      </w:r>
    </w:p>
    <w:p w:rsidR="005F34BD" w:rsidRPr="006A6D34" w:rsidRDefault="005F34BD" w:rsidP="00F0024F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</w:p>
    <w:p w:rsidR="005F34BD" w:rsidRDefault="005F34BD" w:rsidP="00F0024F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052964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EC4EAA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EC34A3" w:rsidRDefault="00B93495" w:rsidP="00052964">
      <w:pPr>
        <w:ind w:firstLine="709"/>
        <w:jc w:val="both"/>
        <w:rPr>
          <w:szCs w:val="28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sectPr w:rsidR="00EC34A3" w:rsidSect="003156A6">
      <w:headerReference w:type="even" r:id="rId10"/>
      <w:headerReference w:type="default" r:id="rId11"/>
      <w:footerReference w:type="even" r:id="rId12"/>
      <w:footerReference w:type="default" r:id="rId13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67B" w:rsidRDefault="0001367B">
      <w:r>
        <w:separator/>
      </w:r>
    </w:p>
  </w:endnote>
  <w:endnote w:type="continuationSeparator" w:id="0">
    <w:p w:rsidR="0001367B" w:rsidRDefault="00013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5003EB">
        <w:pPr>
          <w:pStyle w:val="a7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="001F6685"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B95C77">
          <w:rPr>
            <w:rFonts w:ascii="Arial" w:hAnsi="Arial" w:cs="Arial"/>
            <w:noProof/>
            <w:sz w:val="24"/>
          </w:rPr>
          <w:t>II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5003EB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="001F6685"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B95C77">
          <w:rPr>
            <w:rFonts w:ascii="Arial" w:hAnsi="Arial" w:cs="Arial"/>
            <w:noProof/>
            <w:sz w:val="24"/>
          </w:rPr>
          <w:t>III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67B" w:rsidRPr="00A47E6B" w:rsidRDefault="0001367B" w:rsidP="00A47E6B">
      <w:pPr>
        <w:pStyle w:val="a7"/>
      </w:pPr>
    </w:p>
  </w:footnote>
  <w:footnote w:type="continuationSeparator" w:id="0">
    <w:p w:rsidR="0001367B" w:rsidRDefault="00013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0B278B">
      <w:rPr>
        <w:rFonts w:ascii="Arial" w:hAnsi="Arial" w:cs="Arial"/>
        <w:b/>
        <w:sz w:val="24"/>
      </w:rPr>
      <w:t>3856</w:t>
    </w:r>
    <w:r w:rsidR="009C70F3">
      <w:rPr>
        <w:rFonts w:ascii="Arial" w:hAnsi="Arial" w:cs="Arial"/>
        <w:b/>
        <w:sz w:val="24"/>
      </w:rPr>
      <w:t>-</w:t>
    </w:r>
    <w:r w:rsidR="00EC4EAA">
      <w:rPr>
        <w:rFonts w:ascii="Arial" w:hAnsi="Arial" w:cs="Arial"/>
        <w:b/>
        <w:sz w:val="24"/>
      </w:rPr>
      <w:t>3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0B278B">
      <w:rPr>
        <w:rFonts w:ascii="Arial" w:hAnsi="Arial" w:cs="Arial"/>
        <w:b/>
        <w:sz w:val="24"/>
      </w:rPr>
      <w:t>3856</w:t>
    </w:r>
    <w:r w:rsidR="009C70F3">
      <w:rPr>
        <w:rFonts w:ascii="Arial" w:hAnsi="Arial" w:cs="Arial"/>
        <w:b/>
        <w:sz w:val="24"/>
      </w:rPr>
      <w:t>-</w:t>
    </w:r>
    <w:r w:rsidR="00EC4EAA">
      <w:rPr>
        <w:rFonts w:ascii="Arial" w:hAnsi="Arial" w:cs="Arial"/>
        <w:b/>
        <w:sz w:val="24"/>
      </w:rPr>
      <w:t>3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67B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296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3D4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35A3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67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62FA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4A01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156A6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27D2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65D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10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03EB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7574"/>
    <w:rsid w:val="007D215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29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0FAA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272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51E5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045E"/>
    <w:rsid w:val="009C26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070EE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95C77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769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E91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CB7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1A66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4EAA"/>
    <w:rsid w:val="00EC582C"/>
    <w:rsid w:val="00EC5CF9"/>
    <w:rsid w:val="00ED14CB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4F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767C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D7F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9C823-E735-419F-BDEB-2F4E135C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37</cp:revision>
  <cp:lastPrinted>2016-11-23T13:39:00Z</cp:lastPrinted>
  <dcterms:created xsi:type="dcterms:W3CDTF">2016-11-22T12:42:00Z</dcterms:created>
  <dcterms:modified xsi:type="dcterms:W3CDTF">2020-03-14T12:12:00Z</dcterms:modified>
</cp:coreProperties>
</file>